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A720E9" w:rsidRDefault="00496AF5" w:rsidP="00A720E9">
      <w:pPr>
        <w:jc w:val="both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3477CC" w:rsidRPr="00A720E9" w:rsidRDefault="00A720E9" w:rsidP="00A720E9">
      <w:pPr>
        <w:jc w:val="both"/>
        <w:rPr>
          <w:rFonts w:ascii="Verdana" w:hAnsi="Verdana"/>
          <w:b/>
          <w:sz w:val="18"/>
          <w:szCs w:val="18"/>
          <w:lang w:eastAsia="pl-PL"/>
        </w:rPr>
      </w:pPr>
      <w:bookmarkStart w:id="0" w:name="_GoBack"/>
      <w:bookmarkEnd w:id="0"/>
      <w:r>
        <w:rPr>
          <w:rFonts w:ascii="Verdana" w:hAnsi="Verdana"/>
          <w:b/>
          <w:sz w:val="18"/>
          <w:szCs w:val="18"/>
        </w:rPr>
        <w:t xml:space="preserve">Usługi w zakresie wykonywania 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konserwacji, drobnych napraw i robót awaryjnych w branży instalacyjnej wodno-kanalizacyjnej, centralnego ogrzewania i gazowej w budynkach mieszkalnych i wielofunkcyjnym, biurowych i kotłowni, a także  urządzeń na terenach przyległych do tych budynków, stanowiących własność TBS Wrocław Sp. z o.o. położonych we Wrocławiu.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Default="00670397" w:rsidP="00670397">
      <w:pPr>
        <w:pStyle w:val="NormalnyWeb"/>
        <w:spacing w:after="0" w:line="360" w:lineRule="auto"/>
        <w:rPr>
          <w:rFonts w:ascii="Calibri Light" w:hAnsi="Calibri Light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</w:t>
      </w:r>
      <w:r w:rsidR="00A573E8">
        <w:rPr>
          <w:rFonts w:ascii="Calibri Light" w:hAnsi="Calibri Light"/>
          <w:sz w:val="16"/>
          <w:szCs w:val="16"/>
        </w:rPr>
        <w:t>............................... (wypełnić- odpowiednie pkt SIWZ)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A16" w:rsidRDefault="00BF6A16" w:rsidP="00670397">
      <w:pPr>
        <w:spacing w:after="0" w:line="240" w:lineRule="auto"/>
      </w:pPr>
      <w:r>
        <w:separator/>
      </w:r>
    </w:p>
  </w:endnote>
  <w:endnote w:type="continuationSeparator" w:id="0">
    <w:p w:rsidR="00BF6A16" w:rsidRDefault="00BF6A16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A16" w:rsidRDefault="00BF6A16" w:rsidP="00670397">
      <w:pPr>
        <w:spacing w:after="0" w:line="240" w:lineRule="auto"/>
      </w:pPr>
      <w:r>
        <w:separator/>
      </w:r>
    </w:p>
  </w:footnote>
  <w:footnote w:type="continuationSeparator" w:id="0">
    <w:p w:rsidR="00BF6A16" w:rsidRDefault="00BF6A16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A720E9">
      <w:rPr>
        <w:rFonts w:ascii="Verdana" w:hAnsi="Verdana"/>
        <w:sz w:val="18"/>
        <w:szCs w:val="18"/>
      </w:rPr>
      <w:t>3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15B1C"/>
    <w:rsid w:val="00062BB8"/>
    <w:rsid w:val="00065D7F"/>
    <w:rsid w:val="000716EC"/>
    <w:rsid w:val="0009400B"/>
    <w:rsid w:val="000E07F4"/>
    <w:rsid w:val="00107164"/>
    <w:rsid w:val="001637C1"/>
    <w:rsid w:val="00212442"/>
    <w:rsid w:val="002129C0"/>
    <w:rsid w:val="002249F3"/>
    <w:rsid w:val="00282888"/>
    <w:rsid w:val="002F4F89"/>
    <w:rsid w:val="00311FAF"/>
    <w:rsid w:val="003477CC"/>
    <w:rsid w:val="003A2013"/>
    <w:rsid w:val="003C50B1"/>
    <w:rsid w:val="00430EF6"/>
    <w:rsid w:val="00444682"/>
    <w:rsid w:val="00473509"/>
    <w:rsid w:val="00496AF5"/>
    <w:rsid w:val="004F1365"/>
    <w:rsid w:val="00512698"/>
    <w:rsid w:val="00536275"/>
    <w:rsid w:val="00571485"/>
    <w:rsid w:val="00580B09"/>
    <w:rsid w:val="006041D7"/>
    <w:rsid w:val="00626CDB"/>
    <w:rsid w:val="006455D0"/>
    <w:rsid w:val="00670397"/>
    <w:rsid w:val="00723607"/>
    <w:rsid w:val="00795795"/>
    <w:rsid w:val="007A3245"/>
    <w:rsid w:val="00846EC2"/>
    <w:rsid w:val="00883277"/>
    <w:rsid w:val="008F1A79"/>
    <w:rsid w:val="00951EE5"/>
    <w:rsid w:val="009917F8"/>
    <w:rsid w:val="009B3E97"/>
    <w:rsid w:val="009B5AD5"/>
    <w:rsid w:val="009E1A6E"/>
    <w:rsid w:val="009F5584"/>
    <w:rsid w:val="00A12298"/>
    <w:rsid w:val="00A32265"/>
    <w:rsid w:val="00A47876"/>
    <w:rsid w:val="00A573E8"/>
    <w:rsid w:val="00A720E9"/>
    <w:rsid w:val="00A73B1E"/>
    <w:rsid w:val="00A97586"/>
    <w:rsid w:val="00AB1C5A"/>
    <w:rsid w:val="00AC05B3"/>
    <w:rsid w:val="00B26725"/>
    <w:rsid w:val="00B915BD"/>
    <w:rsid w:val="00BA05C7"/>
    <w:rsid w:val="00BB00D3"/>
    <w:rsid w:val="00BB0932"/>
    <w:rsid w:val="00BF6A16"/>
    <w:rsid w:val="00C0504A"/>
    <w:rsid w:val="00C6497A"/>
    <w:rsid w:val="00CC429D"/>
    <w:rsid w:val="00D20A33"/>
    <w:rsid w:val="00D568D8"/>
    <w:rsid w:val="00D613BB"/>
    <w:rsid w:val="00DA63E0"/>
    <w:rsid w:val="00DD0C4C"/>
    <w:rsid w:val="00DE216E"/>
    <w:rsid w:val="00E035C9"/>
    <w:rsid w:val="00EC22CD"/>
    <w:rsid w:val="00F047EE"/>
    <w:rsid w:val="00F50F0C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2018-01-31T12:07:00Z</cp:lastPrinted>
  <dcterms:created xsi:type="dcterms:W3CDTF">2020-01-31T09:04:00Z</dcterms:created>
  <dcterms:modified xsi:type="dcterms:W3CDTF">2020-01-31T09:05:00Z</dcterms:modified>
</cp:coreProperties>
</file>